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7734" w14:textId="0EC6F53B" w:rsidR="00012A82" w:rsidRDefault="00012A82" w:rsidP="00012A82">
      <w:pPr>
        <w:pStyle w:val="Titre2"/>
        <w:numPr>
          <w:ilvl w:val="0"/>
          <w:numId w:val="0"/>
        </w:numPr>
        <w:ind w:left="360" w:hanging="360"/>
      </w:pPr>
      <w:bookmarkStart w:id="0" w:name="_Toc7248872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B4C08D" wp14:editId="7BA312EC">
            <wp:simplePos x="0" y="0"/>
            <wp:positionH relativeFrom="leftMargin">
              <wp:posOffset>391795</wp:posOffset>
            </wp:positionH>
            <wp:positionV relativeFrom="paragraph">
              <wp:posOffset>2540</wp:posOffset>
            </wp:positionV>
            <wp:extent cx="1079500" cy="1079500"/>
            <wp:effectExtent l="0" t="0" r="635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aldGodin_Logo_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7981">
        <w:t xml:space="preserve">AIDE-MÉMOIRE </w:t>
      </w:r>
      <w:bookmarkEnd w:id="0"/>
    </w:p>
    <w:p w14:paraId="01BA9548" w14:textId="116A5AC9" w:rsidR="00012A82" w:rsidRDefault="00012A82" w:rsidP="00012A82">
      <w:r>
        <w:t xml:space="preserve">Tiré du </w:t>
      </w:r>
      <w:r>
        <w:t>Guide de présentation d’un travail écrit</w:t>
      </w:r>
      <w:r>
        <w:t xml:space="preserve"> du </w:t>
      </w:r>
      <w:r>
        <w:t>Cégep Gérald-Godin</w:t>
      </w:r>
      <w:r>
        <w:t xml:space="preserve">. </w:t>
      </w:r>
    </w:p>
    <w:p w14:paraId="38298864" w14:textId="77777777" w:rsidR="00012A82" w:rsidRPr="00012A82" w:rsidRDefault="00012A82" w:rsidP="00012A82"/>
    <w:p w14:paraId="79ADE07A" w14:textId="77777777" w:rsidR="00012A82" w:rsidRPr="00E67981" w:rsidRDefault="00012A82" w:rsidP="00012A82">
      <w:pPr>
        <w:rPr>
          <w:b/>
          <w:bCs/>
        </w:rPr>
      </w:pPr>
      <w:r w:rsidRPr="00E67981">
        <w:rPr>
          <w:b/>
          <w:bCs/>
        </w:rPr>
        <w:t>* Dans mon travail, je me suis assuré que :</w:t>
      </w:r>
    </w:p>
    <w:p w14:paraId="1E899951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Mon texte est justifié et j’ai utilisé une des polices recommandées en taille 11 (</w:t>
      </w:r>
      <w:hyperlink w:anchor="_Mise_en_page" w:history="1">
        <w:r w:rsidRPr="00113EA5">
          <w:rPr>
            <w:rStyle w:val="Lienhypertexte"/>
            <w:szCs w:val="20"/>
          </w:rPr>
          <w:t>section 2. Mise en page</w:t>
        </w:r>
      </w:hyperlink>
      <w:r w:rsidRPr="00113EA5">
        <w:rPr>
          <w:szCs w:val="20"/>
        </w:rPr>
        <w:t>);</w:t>
      </w:r>
    </w:p>
    <w:p w14:paraId="1FCB689B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Mon texte respecte l’interligne 1.5;</w:t>
      </w:r>
    </w:p>
    <w:p w14:paraId="5978D447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La police de mon texte est uniforme dans tout le travail (la taille peut différer selon la nature du texte) ;</w:t>
      </w:r>
    </w:p>
    <w:p w14:paraId="0B749D0F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Mon travail est paginé, en bas à droite;</w:t>
      </w:r>
    </w:p>
    <w:p w14:paraId="13BA0631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 xml:space="preserve">Mon travail est agrafé. </w:t>
      </w:r>
    </w:p>
    <w:p w14:paraId="628C530D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Mon travail comprend une page de présentation conforme ou un entête;</w:t>
      </w:r>
    </w:p>
    <w:p w14:paraId="3C5AFDFA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Mon travail respecte l’ordre de présentation;</w:t>
      </w:r>
    </w:p>
    <w:p w14:paraId="09CE3B03" w14:textId="77777777" w:rsidR="00012A82" w:rsidRPr="00113EA5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>Mon travail comprend une table des matières, une introduction, un développement et une conclusion (selon les exigences de mon enseignante ou de mon enseignant);</w:t>
      </w:r>
    </w:p>
    <w:p w14:paraId="47BA97BD" w14:textId="77777777" w:rsidR="00012A82" w:rsidRPr="00C45363" w:rsidRDefault="00012A82" w:rsidP="00012A82">
      <w:pPr>
        <w:pStyle w:val="Listepuce-carr"/>
        <w:ind w:left="1276"/>
        <w:rPr>
          <w:szCs w:val="20"/>
        </w:rPr>
      </w:pPr>
      <w:r w:rsidRPr="00113EA5">
        <w:rPr>
          <w:szCs w:val="20"/>
        </w:rPr>
        <w:t xml:space="preserve">Tous les emprunts à autrui sont mentionnés clairement, que ce </w:t>
      </w:r>
      <w:proofErr w:type="gramStart"/>
      <w:r w:rsidRPr="00113EA5">
        <w:rPr>
          <w:szCs w:val="20"/>
        </w:rPr>
        <w:t>soit</w:t>
      </w:r>
      <w:proofErr w:type="gramEnd"/>
      <w:r w:rsidRPr="00113EA5">
        <w:rPr>
          <w:szCs w:val="20"/>
        </w:rPr>
        <w:t xml:space="preserve"> des mots, des idées, des équations, l’ordre des idées dans un texte, des images, des </w:t>
      </w:r>
      <w:r w:rsidRPr="00C45363">
        <w:rPr>
          <w:szCs w:val="20"/>
        </w:rPr>
        <w:t>vidéos, etc.**</w:t>
      </w:r>
    </w:p>
    <w:p w14:paraId="5C5C0999" w14:textId="77777777" w:rsidR="00012A82" w:rsidRPr="00C45363" w:rsidRDefault="00012A82" w:rsidP="00012A82">
      <w:pPr>
        <w:pStyle w:val="Listepuce-carr"/>
        <w:ind w:left="1276"/>
        <w:rPr>
          <w:szCs w:val="20"/>
        </w:rPr>
      </w:pPr>
      <w:r w:rsidRPr="00C45363">
        <w:rPr>
          <w:szCs w:val="20"/>
        </w:rPr>
        <w:t>Les citations et paraphrases respectent les normes méthodologiques</w:t>
      </w:r>
      <w:r w:rsidRPr="00C45363">
        <w:rPr>
          <w:b/>
          <w:bCs/>
          <w:szCs w:val="20"/>
        </w:rPr>
        <w:t>**</w:t>
      </w:r>
      <w:r w:rsidRPr="00C45363">
        <w:rPr>
          <w:szCs w:val="20"/>
        </w:rPr>
        <w:t>;</w:t>
      </w:r>
    </w:p>
    <w:p w14:paraId="51E9078D" w14:textId="77777777" w:rsidR="00012A82" w:rsidRPr="00C45363" w:rsidRDefault="00012A82" w:rsidP="00012A82">
      <w:pPr>
        <w:pStyle w:val="Listepuce-carr"/>
        <w:ind w:left="1276"/>
        <w:rPr>
          <w:szCs w:val="20"/>
        </w:rPr>
      </w:pPr>
      <w:r w:rsidRPr="00C45363">
        <w:rPr>
          <w:szCs w:val="20"/>
        </w:rPr>
        <w:t>Mon travail comprend une bibliographie conforme au style bibliographique demandé;</w:t>
      </w:r>
    </w:p>
    <w:p w14:paraId="73D3854F" w14:textId="77777777" w:rsidR="00012A82" w:rsidRPr="00C45363" w:rsidRDefault="00012A82" w:rsidP="00012A82">
      <w:pPr>
        <w:pStyle w:val="Default"/>
        <w:rPr>
          <w:rFonts w:ascii="Century Gothic" w:hAnsi="Century Gothic"/>
          <w:sz w:val="20"/>
          <w:szCs w:val="20"/>
        </w:rPr>
      </w:pPr>
    </w:p>
    <w:p w14:paraId="14AE26C8" w14:textId="77777777" w:rsidR="00012A82" w:rsidRPr="00C45363" w:rsidRDefault="00012A82" w:rsidP="00012A82">
      <w:pPr>
        <w:pStyle w:val="Default"/>
        <w:rPr>
          <w:rFonts w:ascii="Century Gothic" w:hAnsi="Century Gothic"/>
          <w:sz w:val="20"/>
          <w:szCs w:val="20"/>
        </w:rPr>
      </w:pPr>
    </w:p>
    <w:p w14:paraId="78127C87" w14:textId="77777777" w:rsidR="00012A82" w:rsidRPr="00C45363" w:rsidRDefault="00012A82" w:rsidP="00012A82">
      <w:pPr>
        <w:pStyle w:val="Default"/>
        <w:rPr>
          <w:rFonts w:ascii="Century Gothic" w:hAnsi="Century Gothic"/>
          <w:sz w:val="20"/>
          <w:szCs w:val="20"/>
        </w:rPr>
      </w:pPr>
    </w:p>
    <w:p w14:paraId="2225857A" w14:textId="2C624716" w:rsidR="00266A62" w:rsidRDefault="00012A82" w:rsidP="00012A82">
      <w:pPr>
        <w:pStyle w:val="Paragraphedeliste"/>
        <w:ind w:left="1418"/>
      </w:pPr>
      <w:r w:rsidRPr="00C45363">
        <w:rPr>
          <w:b/>
          <w:bCs/>
          <w:szCs w:val="20"/>
        </w:rPr>
        <w:t xml:space="preserve">** </w:t>
      </w:r>
      <w:r w:rsidRPr="00C45363">
        <w:rPr>
          <w:szCs w:val="20"/>
        </w:rPr>
        <w:t xml:space="preserve">Les emprunts à autrui qui ne sont pas mentionnés clairement pourraient entraîner un constat de plagiat. Il en est de même pour les citations et paraphrases ne respectant pas les normes méthodologiques. </w:t>
      </w:r>
    </w:p>
    <w:sectPr w:rsidR="00266A62" w:rsidSect="00012A82">
      <w:pgSz w:w="12240" w:h="15840"/>
      <w:pgMar w:top="1440" w:right="180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20D64"/>
    <w:multiLevelType w:val="hybridMultilevel"/>
    <w:tmpl w:val="40EC1BF4"/>
    <w:lvl w:ilvl="0" w:tplc="9EDE536C">
      <w:start w:val="1"/>
      <w:numFmt w:val="bullet"/>
      <w:pStyle w:val="Listepuce-carr"/>
      <w:lvlText w:val=""/>
      <w:lvlJc w:val="left"/>
      <w:pPr>
        <w:ind w:left="2214" w:hanging="360"/>
      </w:pPr>
      <w:rPr>
        <w:rFonts w:ascii="Symbol" w:hAnsi="Symbol" w:hint="default"/>
        <w:sz w:val="32"/>
      </w:rPr>
    </w:lvl>
    <w:lvl w:ilvl="1" w:tplc="0C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4F0E1212"/>
    <w:multiLevelType w:val="multilevel"/>
    <w:tmpl w:val="BD282256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pStyle w:val="sous-titre-numero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2"/>
    <w:rsid w:val="00012A82"/>
    <w:rsid w:val="00266A62"/>
    <w:rsid w:val="003B1E7B"/>
    <w:rsid w:val="0086148F"/>
    <w:rsid w:val="00A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116D"/>
  <w15:chartTrackingRefBased/>
  <w15:docId w15:val="{B7E3AE8A-D92F-42D1-9C3A-CAEAAF2C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A82"/>
    <w:rPr>
      <w:rFonts w:ascii="Century Gothic" w:hAnsi="Century Gothic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2A82"/>
    <w:pPr>
      <w:keepNext/>
      <w:keepLines/>
      <w:numPr>
        <w:numId w:val="1"/>
      </w:numPr>
      <w:spacing w:before="40" w:after="120"/>
      <w:outlineLvl w:val="1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2A82"/>
    <w:rPr>
      <w:rFonts w:ascii="Century Gothic" w:eastAsiaTheme="majorEastAsia" w:hAnsi="Century Gothic" w:cstheme="majorBidi"/>
      <w:b/>
      <w:bCs/>
      <w:color w:val="2F5496" w:themeColor="accent1" w:themeShade="BF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012A82"/>
    <w:pPr>
      <w:ind w:left="426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012A82"/>
    <w:rPr>
      <w:rFonts w:ascii="Source Sans Pro" w:hAnsi="Source Sans Pro"/>
      <w:b/>
      <w:bCs/>
      <w:color w:val="ED7D31" w:themeColor="accent2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2A82"/>
    <w:rPr>
      <w:rFonts w:ascii="Century Gothic" w:hAnsi="Century Gothic"/>
      <w:sz w:val="20"/>
    </w:rPr>
  </w:style>
  <w:style w:type="paragraph" w:customStyle="1" w:styleId="Default">
    <w:name w:val="Default"/>
    <w:rsid w:val="00012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us-titre-numero">
    <w:name w:val="sous-titre - numero"/>
    <w:basedOn w:val="Paragraphedeliste"/>
    <w:qFormat/>
    <w:rsid w:val="00012A82"/>
    <w:pPr>
      <w:numPr>
        <w:ilvl w:val="1"/>
        <w:numId w:val="1"/>
      </w:numPr>
    </w:pPr>
    <w:rPr>
      <w:b/>
      <w:bCs/>
      <w:color w:val="1F3763"/>
      <w:sz w:val="22"/>
    </w:rPr>
  </w:style>
  <w:style w:type="paragraph" w:customStyle="1" w:styleId="Listepuce-carr">
    <w:name w:val="Liste à puce - carré"/>
    <w:next w:val="Default"/>
    <w:link w:val="Listepuce-carrCar"/>
    <w:qFormat/>
    <w:rsid w:val="00012A82"/>
    <w:pPr>
      <w:numPr>
        <w:numId w:val="2"/>
      </w:numPr>
    </w:pPr>
    <w:rPr>
      <w:rFonts w:ascii="Century Gothic" w:hAnsi="Century Gothic"/>
      <w:sz w:val="20"/>
    </w:rPr>
  </w:style>
  <w:style w:type="character" w:customStyle="1" w:styleId="Listepuce-carrCar">
    <w:name w:val="Liste à puce - carré Car"/>
    <w:basedOn w:val="Policepardfaut"/>
    <w:link w:val="Listepuce-carr"/>
    <w:rsid w:val="00012A82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Lenneville</dc:creator>
  <cp:keywords/>
  <dc:description/>
  <cp:lastModifiedBy>Sandra Lenneville</cp:lastModifiedBy>
  <cp:revision>1</cp:revision>
  <dcterms:created xsi:type="dcterms:W3CDTF">2021-05-31T15:23:00Z</dcterms:created>
  <dcterms:modified xsi:type="dcterms:W3CDTF">2021-05-31T15:25:00Z</dcterms:modified>
</cp:coreProperties>
</file>